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E4F6" w14:textId="4C7BE569" w:rsidR="00202FE8" w:rsidRDefault="008870B8" w:rsidP="008870B8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    </w:t>
      </w:r>
      <w:r w:rsidRPr="005E2A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 w:rsidR="005E2AC2" w:rsidRPr="005E2A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музыке</w:t>
      </w:r>
      <w:r w:rsidRPr="005E2A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составлена </w:t>
      </w:r>
      <w:r w:rsidRPr="005E2AC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 соответствии</w:t>
      </w:r>
      <w:r w:rsidRPr="005E2A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требованием ФГОС ООО и </w:t>
      </w:r>
      <w:r w:rsidRPr="005E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5E2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AC2" w:rsidRPr="005E2AC2">
        <w:rPr>
          <w:rFonts w:ascii="Times New Roman" w:eastAsia="Calibri" w:hAnsi="Times New Roman" w:cs="Times New Roman"/>
          <w:sz w:val="24"/>
          <w:szCs w:val="24"/>
        </w:rPr>
        <w:t>Рабочая учебная программа составлена к учебнику «Музыка»: 2 класс, (Е. Д. Критской, Г. П. Сергеевой, Т. С. Шмагиной - Просвещение, 2017)</w:t>
      </w:r>
      <w:r w:rsidR="005E2A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2AC2" w:rsidRPr="005E2AC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E2AC2" w:rsidRPr="005E2A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="005E2AC2" w:rsidRPr="005E2AC2">
        <w:rPr>
          <w:rFonts w:ascii="Times New Roman" w:eastAsia="Calibri" w:hAnsi="Times New Roman" w:cs="Times New Roman"/>
          <w:sz w:val="24"/>
          <w:szCs w:val="24"/>
        </w:rPr>
        <w:t>№ 253).</w:t>
      </w:r>
    </w:p>
    <w:p w14:paraId="481CC81B" w14:textId="77777777" w:rsidR="005E2AC2" w:rsidRPr="005E2AC2" w:rsidRDefault="005E2AC2" w:rsidP="008870B8">
      <w:pPr>
        <w:tabs>
          <w:tab w:val="left" w:pos="518"/>
        </w:tabs>
        <w:autoSpaceDE w:val="0"/>
        <w:snapToGri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5AB46" w14:textId="77777777" w:rsidR="008870B8" w:rsidRPr="00F356FA" w:rsidRDefault="008870B8" w:rsidP="00887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Pr="00F3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музыке</w:t>
      </w:r>
    </w:p>
    <w:p w14:paraId="79488AA5" w14:textId="6C33749E" w:rsidR="008870B8" w:rsidRDefault="008870B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87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7AF045F8" w14:textId="19E05202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EB922B8" w14:textId="6973F613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4F75CEC6" w14:textId="58F987F2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14:paraId="758A6B5A" w14:textId="6FAE9FE1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5A454B56" w14:textId="36FC0349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2F6814F5" w14:textId="2676BD38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46F8D85D" w14:textId="6C6817A2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53914E10" w14:textId="5966A87D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86C9355" w14:textId="50CD8FBE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85CDD59" w14:textId="650290E9" w:rsidR="002C1EF8" w:rsidRPr="002C1EF8" w:rsidRDefault="002C1EF8" w:rsidP="002C1EF8">
      <w:pPr>
        <w:pStyle w:val="a4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D0DB714" w14:textId="77777777" w:rsidR="002C1EF8" w:rsidRPr="008870B8" w:rsidRDefault="002C1EF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BE38F" w14:textId="77777777" w:rsidR="008870B8" w:rsidRPr="008870B8" w:rsidRDefault="008870B8" w:rsidP="00887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2D67AE" w14:textId="77777777" w:rsidR="008870B8" w:rsidRPr="00F356FA" w:rsidRDefault="008870B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42EA9684" w14:textId="79C79108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3C9D14EE" w14:textId="407A1FCD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14:paraId="7138B32B" w14:textId="71C669F6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73E681E" w14:textId="1ABDBDB3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02D052B" w14:textId="2E26ADA9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14:paraId="7A2BF3EC" w14:textId="690B7C04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3399282" w14:textId="2E0A51AE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52B63CBF" w14:textId="6629363F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34455C15" w14:textId="47F5001C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63EA634D" w14:textId="2E2B27FD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1F05A5D" w14:textId="06ABE35C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CC77002" w14:textId="7C042081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A20EED8" w14:textId="1569A0BF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1C77A086" w14:textId="4A0A778F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455F62B" w14:textId="634733D1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0D1A004" w14:textId="15B8CFB5" w:rsidR="002C1EF8" w:rsidRPr="002C1EF8" w:rsidRDefault="002C1EF8" w:rsidP="002C1EF8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1E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D080686" w14:textId="77777777" w:rsidR="008870B8" w:rsidRPr="00F356FA" w:rsidRDefault="008870B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0101E" w14:textId="77777777" w:rsidR="002C1EF8" w:rsidRDefault="002C1EF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2C7D4BD" w14:textId="77777777" w:rsidR="002C1EF8" w:rsidRDefault="002C1EF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7DB521D" w14:textId="77777777" w:rsidR="002C1EF8" w:rsidRDefault="002C1EF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7EF2788" w14:textId="37392F60" w:rsidR="008870B8" w:rsidRPr="00F356FA" w:rsidRDefault="008870B8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3CCC78FA" w14:textId="77777777" w:rsidR="005466DA" w:rsidRPr="00F356FA" w:rsidRDefault="005466DA" w:rsidP="00887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BD7D9" w14:textId="7707C0EC" w:rsidR="002C1EF8" w:rsidRPr="008B4B79" w:rsidRDefault="002C1EF8" w:rsidP="008B4B79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4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0D465BE" w14:textId="060E39EB" w:rsidR="002C1EF8" w:rsidRPr="008B4B79" w:rsidRDefault="002C1EF8" w:rsidP="008B4B79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4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3F4FEF8F" w14:textId="12FCB32E" w:rsidR="002C1EF8" w:rsidRPr="008B4B79" w:rsidRDefault="002C1EF8" w:rsidP="008B4B79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4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14:paraId="78A60A00" w14:textId="02CBB753" w:rsidR="002C1EF8" w:rsidRPr="008B4B79" w:rsidRDefault="002C1EF8" w:rsidP="008B4B79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4B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4882C255" w14:textId="77777777" w:rsidR="00DC003B" w:rsidRPr="00DC003B" w:rsidRDefault="00DC003B" w:rsidP="00DC003B">
      <w:pPr>
        <w:tabs>
          <w:tab w:val="left" w:pos="308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DC003B" w:rsidRPr="00DC003B" w14:paraId="0CCEA723" w14:textId="77777777" w:rsidTr="007C5D7B">
        <w:trPr>
          <w:trHeight w:val="423"/>
        </w:trPr>
        <w:tc>
          <w:tcPr>
            <w:tcW w:w="7338" w:type="dxa"/>
          </w:tcPr>
          <w:p w14:paraId="5B660328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7393EBEC" w14:textId="77777777" w:rsidR="00DC003B" w:rsidRPr="00DC003B" w:rsidRDefault="00DC003B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C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5466DA" w:rsidRPr="00F356FA" w14:paraId="05F59683" w14:textId="77777777" w:rsidTr="007C5D7B">
        <w:trPr>
          <w:trHeight w:val="423"/>
        </w:trPr>
        <w:tc>
          <w:tcPr>
            <w:tcW w:w="7338" w:type="dxa"/>
          </w:tcPr>
          <w:p w14:paraId="6EEE9A7E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14:paraId="52A9B721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 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14:paraId="53E3416E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 • воплощать художественно-образное содержание и интонационно- 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14:paraId="50520E00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76EFE532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 • наблюдать за процессом и результатом музыкального развития на основе сходства и различия интонаций, тем, образов и распознавать </w:t>
            </w: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художественный смысл различных форм построения музыки; </w:t>
            </w:r>
          </w:p>
          <w:p w14:paraId="6C38AF24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•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</w:p>
          <w:p w14:paraId="55A3DB35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0A1D6616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 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      </w:r>
          </w:p>
          <w:p w14:paraId="24E207B3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      </w:r>
          </w:p>
          <w:p w14:paraId="0E4E303A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14:paraId="689CDE82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14:paraId="65111F54" w14:textId="77777777" w:rsidR="005466DA" w:rsidRPr="00F356FA" w:rsidRDefault="005466DA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14:paraId="5CEBCE41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• реализовывать творческий потенциал, осуществляя собственные музыкально-исполнительские замыслы в различных видах деятельности; </w:t>
            </w:r>
          </w:p>
          <w:p w14:paraId="5D546D4D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• организовывать культурный досуг, самостоятельную музыкально- творческую деятельность, музицировать и использовать ИКТ в музыкальных играх. </w:t>
            </w:r>
          </w:p>
          <w:p w14:paraId="0AF20D13" w14:textId="77777777" w:rsidR="005466DA" w:rsidRPr="00F356FA" w:rsidRDefault="005466DA" w:rsidP="005466D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1D1B11"/>
              </w:rPr>
            </w:pPr>
            <w:r w:rsidRPr="00F356FA">
              <w:rPr>
                <w:rFonts w:eastAsia="Calibri"/>
                <w:color w:val="1D1B11"/>
              </w:rPr>
              <w:t xml:space="preserve"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      </w:r>
          </w:p>
          <w:p w14:paraId="02EC4D2D" w14:textId="77777777" w:rsidR="005466DA" w:rsidRPr="00F356FA" w:rsidRDefault="005466DA" w:rsidP="005466D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1D1B11"/>
              </w:rPr>
            </w:pPr>
            <w:r w:rsidRPr="00F356FA">
              <w:rPr>
                <w:rFonts w:eastAsia="Calibri"/>
                <w:color w:val="1D1B11"/>
              </w:rPr>
              <w:t xml:space="preserve">• использовать систему графических знаков для ориентации в нотном письме при пении простейших мелодий; </w:t>
            </w:r>
          </w:p>
          <w:p w14:paraId="3E595E76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14:paraId="0589A7AB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      </w:r>
          </w:p>
          <w:p w14:paraId="0CF20A97" w14:textId="77777777" w:rsidR="005466DA" w:rsidRPr="00F356FA" w:rsidRDefault="005466DA" w:rsidP="00546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t xml:space="preserve">• оказывать помощь в организации и проведении школьных культурно- </w:t>
            </w:r>
            <w:r w:rsidRPr="00F356FA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  <w:p w14:paraId="3C8CF090" w14:textId="77777777" w:rsidR="005466DA" w:rsidRPr="00F356FA" w:rsidRDefault="005466DA" w:rsidP="00DC0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4CEC4F7" w14:textId="77777777" w:rsidR="005E2AC2" w:rsidRDefault="005E2AC2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2793E" w14:textId="77777777" w:rsidR="005E2AC2" w:rsidRDefault="005E2AC2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5C69C5" w14:textId="77777777" w:rsidR="005E2AC2" w:rsidRDefault="005E2AC2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9BDD08" w14:textId="65A245CB" w:rsidR="005466DA" w:rsidRPr="00F356FA" w:rsidRDefault="005466DA" w:rsidP="005466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14:paraId="2B7B53A6" w14:textId="77777777" w:rsidR="008870B8" w:rsidRPr="00F356FA" w:rsidRDefault="005466DA" w:rsidP="00546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«Россия - Родина моя» </w:t>
      </w:r>
    </w:p>
    <w:p w14:paraId="3544D5AE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Музыкальный пейзаж. Образы родной природы к музыке русских композиторов.    Песенность,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</w:r>
    </w:p>
    <w:p w14:paraId="2CC64DE7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ru-RU"/>
        </w:rPr>
        <w:t>Примерный музыкальный материал</w:t>
      </w:r>
    </w:p>
    <w:p w14:paraId="4EA75AA7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ru-RU"/>
        </w:rPr>
        <w:t>Рассвет на Москве-реке.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Вступление к опере «Хованщина». М. Мусоргский.</w:t>
      </w:r>
    </w:p>
    <w:p w14:paraId="054D9A4E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ru-RU"/>
        </w:rPr>
        <w:t>Гимн России А.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Александров, слова С. Михалкова.</w:t>
      </w:r>
    </w:p>
    <w:p w14:paraId="0D254974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ru-RU"/>
        </w:rPr>
        <w:t>Патриотическая песня.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М. Глинка, слова Д. Машистова; </w:t>
      </w:r>
      <w:r w:rsidRPr="00F356FA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ru-RU"/>
        </w:rPr>
        <w:t>Здравствуй, Родина моя!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Ю. Чичков, слова К. Ибряева; </w:t>
      </w:r>
      <w:r w:rsidRPr="00F356FA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ru-RU"/>
        </w:rPr>
        <w:t>Моя Россия.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Г. Струве, слова Н. Соловьевой.</w:t>
      </w:r>
    </w:p>
    <w:p w14:paraId="6A7F9392" w14:textId="3ECE6D58" w:rsidR="005466DA" w:rsidRPr="00F356FA" w:rsidRDefault="00552F2B" w:rsidP="005466DA">
      <w:pPr>
        <w:spacing w:after="20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«День</w:t>
      </w:r>
      <w:r w:rsidR="005466DA"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, полный событий» </w:t>
      </w:r>
    </w:p>
    <w:p w14:paraId="3B4D3D3A" w14:textId="5D952AA8" w:rsidR="005466DA" w:rsidRPr="00F356FA" w:rsidRDefault="005466DA" w:rsidP="005466DA">
      <w:pPr>
        <w:pStyle w:val="c10"/>
        <w:shd w:val="clear" w:color="auto" w:fill="FFFFFF"/>
        <w:spacing w:before="0" w:beforeAutospacing="0" w:after="0" w:afterAutospacing="0"/>
        <w:rPr>
          <w:rFonts w:eastAsia="Calibri"/>
          <w:color w:val="1D1B11"/>
          <w:lang w:eastAsia="en-US"/>
        </w:rPr>
      </w:pPr>
      <w:r w:rsidRPr="00F356FA">
        <w:rPr>
          <w:rFonts w:eastAsia="Calibri"/>
          <w:color w:val="1D1B11"/>
          <w:lang w:eastAsia="en-US"/>
        </w:rPr>
        <w:lastRenderedPageBreak/>
        <w:t xml:space="preserve">Мир ребенка в музыкальных интонациях, образах детских пьес П. Чайковского и С. Прокофьева. Музыкальный инструмент — фортепиано. </w:t>
      </w:r>
      <w:r w:rsidR="005E2AC2" w:rsidRPr="00F356FA">
        <w:rPr>
          <w:rFonts w:eastAsia="Calibri"/>
          <w:color w:val="1D1B11"/>
          <w:lang w:eastAsia="en-US"/>
        </w:rPr>
        <w:t>Песенность</w:t>
      </w:r>
      <w:r w:rsidRPr="00F356FA">
        <w:rPr>
          <w:rFonts w:eastAsia="Calibri"/>
          <w:color w:val="1D1B11"/>
          <w:lang w:eastAsia="en-US"/>
        </w:rPr>
        <w:t>, танцевальность, маршевость в передаче содержания и эмоционального строя музыкальных сочинений.</w:t>
      </w:r>
    </w:p>
    <w:p w14:paraId="1D32B735" w14:textId="77777777" w:rsidR="005466DA" w:rsidRPr="00F356FA" w:rsidRDefault="005466DA" w:rsidP="005466DA">
      <w:pPr>
        <w:pStyle w:val="c10"/>
        <w:shd w:val="clear" w:color="auto" w:fill="FFFFFF"/>
        <w:spacing w:before="0" w:beforeAutospacing="0" w:after="0" w:afterAutospacing="0"/>
        <w:rPr>
          <w:rFonts w:eastAsia="Calibri"/>
          <w:i/>
          <w:color w:val="1D1B11"/>
          <w:lang w:eastAsia="en-US"/>
        </w:rPr>
      </w:pPr>
      <w:r w:rsidRPr="00F356FA">
        <w:rPr>
          <w:rFonts w:eastAsia="Calibri"/>
          <w:i/>
          <w:color w:val="1D1B11"/>
        </w:rPr>
        <w:t>Примерный музыкальный материал</w:t>
      </w:r>
      <w:r w:rsidRPr="00F356FA">
        <w:rPr>
          <w:rFonts w:eastAsia="Calibri"/>
          <w:i/>
          <w:color w:val="1D1B11"/>
          <w:lang w:eastAsia="en-US"/>
        </w:rPr>
        <w:t xml:space="preserve"> </w:t>
      </w:r>
    </w:p>
    <w:p w14:paraId="3DAB3DA0" w14:textId="77777777" w:rsidR="005466DA" w:rsidRPr="00F356FA" w:rsidRDefault="005466DA" w:rsidP="005466DA">
      <w:pPr>
        <w:pStyle w:val="c10"/>
        <w:shd w:val="clear" w:color="auto" w:fill="FFFFFF"/>
        <w:spacing w:before="0" w:beforeAutospacing="0" w:after="0" w:afterAutospacing="0"/>
        <w:rPr>
          <w:rFonts w:eastAsia="Calibri"/>
          <w:color w:val="1D1B11"/>
          <w:lang w:eastAsia="en-US"/>
        </w:rPr>
      </w:pPr>
      <w:r w:rsidRPr="00F356FA">
        <w:rPr>
          <w:rFonts w:eastAsia="Calibri"/>
          <w:color w:val="1D1B11"/>
          <w:lang w:eastAsia="en-US"/>
        </w:rPr>
        <w:t>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14:paraId="6D680701" w14:textId="77777777" w:rsidR="005466DA" w:rsidRPr="00F356FA" w:rsidRDefault="005466DA" w:rsidP="005466DA">
      <w:pPr>
        <w:pStyle w:val="c10"/>
        <w:shd w:val="clear" w:color="auto" w:fill="FFFFFF"/>
        <w:spacing w:before="0" w:beforeAutospacing="0" w:after="0" w:afterAutospacing="0"/>
        <w:rPr>
          <w:rFonts w:eastAsia="Calibri"/>
          <w:color w:val="1D1B11"/>
          <w:lang w:eastAsia="en-US"/>
        </w:rPr>
      </w:pPr>
    </w:p>
    <w:p w14:paraId="4AE19013" w14:textId="77777777" w:rsidR="005466DA" w:rsidRPr="00F356FA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 «</w:t>
      </w:r>
      <w:r w:rsidRPr="00F356FA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О России петь - что стремиться в храм</w:t>
      </w: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» </w:t>
      </w:r>
    </w:p>
    <w:p w14:paraId="4A60F328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Раскрываются следующие содержательные линии. 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</w:r>
    </w:p>
    <w:p w14:paraId="045D1F99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ru-RU"/>
        </w:rPr>
        <w:t>Примерный музыкальный материал</w:t>
      </w:r>
    </w:p>
    <w:p w14:paraId="0391F0CD" w14:textId="77777777" w:rsidR="005466DA" w:rsidRPr="00F356FA" w:rsidRDefault="005466DA" w:rsidP="005466DA">
      <w:pPr>
        <w:spacing w:after="200" w:line="276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</w:t>
      </w:r>
    </w:p>
    <w:p w14:paraId="10CF8F24" w14:textId="77777777" w:rsidR="005466DA" w:rsidRPr="00F356FA" w:rsidRDefault="005466DA" w:rsidP="005466DA">
      <w:pPr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«</w:t>
      </w: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>Гори-гори ясно, чтобы не погасло!»</w:t>
      </w:r>
    </w:p>
    <w:p w14:paraId="05B30111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Раскрываются следующие содержательные линии. Фольклор — народная мудрость. Оркестр русских народных инструментов. Мотив, напев, наигрыш. Вариации в русской народной музыке. Ритмическая партитура. Традиции народного музицирования. Обряды и праздники русского народа: проводы зимы (Масленица), встреча весны. Песня-игра, </w:t>
      </w:r>
      <w:r w:rsidRPr="00F356FA"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  <w:t>песня-диалог, песня-хоровод. Народные песенки, заклички, потешки.</w:t>
      </w:r>
    </w:p>
    <w:p w14:paraId="3F3CAA5D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  <w:t>Примерный музыкальный материал</w:t>
      </w:r>
    </w:p>
    <w:p w14:paraId="15608CAD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  <w:t>Светит месяц; Камаринская, плясовые наигрыши.</w:t>
      </w:r>
    </w:p>
    <w:p w14:paraId="340188FD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  <w:t>Ходит месяц над лугами С. Прокофьев</w:t>
      </w:r>
    </w:p>
    <w:p w14:paraId="39F117F8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pacing w:val="-10"/>
          <w:sz w:val="24"/>
          <w:szCs w:val="24"/>
          <w:lang w:eastAsia="ru-RU"/>
        </w:rPr>
        <w:t>Камаринская П. И. Чайковский.</w:t>
      </w:r>
    </w:p>
    <w:p w14:paraId="71315890" w14:textId="77777777" w:rsidR="005466DA" w:rsidRPr="00F356FA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Pr="00F356FA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 xml:space="preserve">«В музыкальном театре» </w:t>
      </w:r>
    </w:p>
    <w:p w14:paraId="0D1F737E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Многообразие сюжетов и образов музыкального спектакля. Детский музыкальный театр: 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</w:r>
    </w:p>
    <w:p w14:paraId="0A9E60E6" w14:textId="77777777" w:rsidR="005466DA" w:rsidRPr="00F356F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  <w:t>Примерный музыкальный материал</w:t>
      </w:r>
    </w:p>
    <w:p w14:paraId="78F80CE7" w14:textId="77777777" w:rsidR="005466DA" w:rsidRPr="00F356FA" w:rsidRDefault="005466DA" w:rsidP="005466DA">
      <w:pPr>
        <w:spacing w:after="200" w:line="276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Увертюра. Сцены из оперы «Руслан и Людмила». Музыкальные темы - характеристики главных действующих лиц. Финал</w:t>
      </w:r>
    </w:p>
    <w:p w14:paraId="5F13E058" w14:textId="77777777" w:rsidR="005466DA" w:rsidRPr="00F356FA" w:rsidRDefault="005466DA" w:rsidP="005466D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Pr="00F356FA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 xml:space="preserve">«В концертном зале» </w:t>
      </w:r>
    </w:p>
    <w:p w14:paraId="18927580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Партитура.</w:t>
      </w:r>
    </w:p>
    <w:p w14:paraId="45B267B2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</w:rPr>
      </w:pPr>
      <w:r w:rsidRPr="00F356FA"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</w:rPr>
        <w:t>Примерный музыкальный материал</w:t>
      </w:r>
    </w:p>
    <w:p w14:paraId="6840FA58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С. Пр</w:t>
      </w:r>
      <w:r w:rsidR="00F356FA"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о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кофьев. Симфоническая сказка «Петя и волк».</w:t>
      </w:r>
    </w:p>
    <w:p w14:paraId="1FD0E447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М. Мусоргский. Картинки с выставки.</w:t>
      </w:r>
    </w:p>
    <w:p w14:paraId="2BD23742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В. Моцарт. Симфония №40.</w:t>
      </w:r>
    </w:p>
    <w:p w14:paraId="3A9EB30C" w14:textId="77777777" w:rsidR="005466DA" w:rsidRPr="00F356FA" w:rsidRDefault="005466D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Увертюра к опере «Свадьбо Фигаро». </w:t>
      </w:r>
    </w:p>
    <w:p w14:paraId="7547A58E" w14:textId="77777777" w:rsidR="005466DA" w:rsidRPr="00F356FA" w:rsidRDefault="00F356FA" w:rsidP="005466DA">
      <w:pPr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Увертюра к опере «Руслан и Л</w:t>
      </w:r>
      <w:r w:rsidR="005466DA" w:rsidRPr="00F356FA">
        <w:rPr>
          <w:rFonts w:ascii="Times New Roman" w:eastAsia="Calibri" w:hAnsi="Times New Roman" w:cs="Times New Roman"/>
          <w:color w:val="1D1B11"/>
          <w:sz w:val="24"/>
          <w:szCs w:val="24"/>
        </w:rPr>
        <w:t>юдмила»</w:t>
      </w:r>
    </w:p>
    <w:p w14:paraId="58A71C64" w14:textId="77777777" w:rsidR="005466DA" w:rsidRPr="00F356FA" w:rsidRDefault="00F356FA" w:rsidP="005466D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  <w:r w:rsidRPr="00F356FA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 xml:space="preserve">«Чтоб музыкантом быть, так надобно уменье…» </w:t>
      </w:r>
    </w:p>
    <w:p w14:paraId="1DF90012" w14:textId="77777777" w:rsidR="00F356FA" w:rsidRPr="00F356FA" w:rsidRDefault="00F356FA" w:rsidP="00F356FA">
      <w:pPr>
        <w:spacing w:after="200" w:line="276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Композитор — исполнитель — слушатель.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shd w:val="clear" w:color="auto" w:fill="FFFFFF"/>
          <w:lang w:eastAsia="ru-RU"/>
        </w:rPr>
        <w:t xml:space="preserve"> </w:t>
      </w: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</w:t>
      </w:r>
    </w:p>
    <w:p w14:paraId="748480E9" w14:textId="77777777" w:rsidR="00F356FA" w:rsidRPr="00F356FA" w:rsidRDefault="00F356FA" w:rsidP="00F356FA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</w:pPr>
      <w:r w:rsidRPr="005E2AC2">
        <w:rPr>
          <w:rFonts w:ascii="Times New Roman" w:eastAsia="Calibri" w:hAnsi="Times New Roman" w:cs="Times New Roman"/>
          <w:i/>
          <w:spacing w:val="-10"/>
          <w:sz w:val="24"/>
          <w:szCs w:val="24"/>
          <w:lang w:eastAsia="ru-RU"/>
        </w:rPr>
        <w:t xml:space="preserve">Примерный музыкальный </w:t>
      </w:r>
      <w:r w:rsidRPr="00F356FA">
        <w:rPr>
          <w:rFonts w:ascii="Times New Roman" w:eastAsia="Calibri" w:hAnsi="Times New Roman" w:cs="Times New Roman"/>
          <w:i/>
          <w:color w:val="1D1B11"/>
          <w:spacing w:val="-10"/>
          <w:sz w:val="24"/>
          <w:szCs w:val="24"/>
          <w:lang w:eastAsia="ru-RU"/>
        </w:rPr>
        <w:t>материал</w:t>
      </w:r>
    </w:p>
    <w:p w14:paraId="1A526AB3" w14:textId="77777777" w:rsidR="00F356FA" w:rsidRPr="00F356FA" w:rsidRDefault="00F356FA" w:rsidP="00F356FA">
      <w:pPr>
        <w:spacing w:after="200" w:line="276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  <w:r w:rsidRPr="00F356FA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Сочинения И.-С. Баха, М. Глинки, В.-А. Моцарта, Г. Свиридова, Д. Кабалевского. Музыкальные и живописные пейзажи (мелодия - рисунок, лад - цвет). Международный конкурс исполнителей им. П.И. Чайковского в Москве. Темы, сюжеты и образы музыки С. Прокофьева, П. Чайковского.</w:t>
      </w:r>
    </w:p>
    <w:p w14:paraId="6BC99874" w14:textId="77777777" w:rsidR="00552F2B" w:rsidRDefault="00552F2B" w:rsidP="00DD275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14:paraId="71C9B257" w14:textId="03A1A87E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61CBA352" w14:textId="5DE232A6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2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час х 34</w:t>
      </w:r>
      <w:r w:rsidR="00552F2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недели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34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часа</w:t>
      </w:r>
      <w:r w:rsidRPr="00AB726C">
        <w:rPr>
          <w:rFonts w:ascii="Times New Roman" w:hAnsi="Times New Roman" w:cs="Times New Roman"/>
          <w:sz w:val="32"/>
          <w:szCs w:val="28"/>
        </w:rPr>
        <w:t>)</w:t>
      </w:r>
    </w:p>
    <w:p w14:paraId="5C457A65" w14:textId="77777777" w:rsidR="00F356FA" w:rsidRPr="00AB726C" w:rsidRDefault="00F356FA" w:rsidP="00F356F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508"/>
        <w:gridCol w:w="28"/>
        <w:gridCol w:w="1106"/>
        <w:gridCol w:w="28"/>
        <w:gridCol w:w="3941"/>
        <w:gridCol w:w="28"/>
        <w:gridCol w:w="2807"/>
        <w:gridCol w:w="28"/>
        <w:gridCol w:w="1524"/>
      </w:tblGrid>
      <w:tr w:rsidR="00F356FA" w14:paraId="1D5C78DE" w14:textId="77777777" w:rsidTr="007C5D7B">
        <w:tc>
          <w:tcPr>
            <w:tcW w:w="562" w:type="dxa"/>
            <w:gridSpan w:val="2"/>
          </w:tcPr>
          <w:p w14:paraId="70756D53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3EFF3EC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</w:tcPr>
          <w:p w14:paraId="076D9ECC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gridSpan w:val="2"/>
          </w:tcPr>
          <w:p w14:paraId="1371A778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2"/>
          </w:tcPr>
          <w:p w14:paraId="0A325248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35" w:type="dxa"/>
            <w:gridSpan w:val="2"/>
          </w:tcPr>
          <w:p w14:paraId="478B43A9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524" w:type="dxa"/>
          </w:tcPr>
          <w:p w14:paraId="44AF8A61" w14:textId="77777777" w:rsidR="00F356FA" w:rsidRPr="00E723C4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ации</w:t>
            </w:r>
          </w:p>
        </w:tc>
      </w:tr>
      <w:tr w:rsidR="00F356FA" w14:paraId="28CF6167" w14:textId="77777777" w:rsidTr="00A55B64">
        <w:trPr>
          <w:trHeight w:val="548"/>
        </w:trPr>
        <w:tc>
          <w:tcPr>
            <w:tcW w:w="14560" w:type="dxa"/>
            <w:gridSpan w:val="11"/>
          </w:tcPr>
          <w:p w14:paraId="7F959704" w14:textId="59304DF1" w:rsidR="00F356FA" w:rsidRPr="00F356FA" w:rsidRDefault="00F356FA" w:rsidP="00F35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F356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«Россия - Родина </w:t>
            </w:r>
            <w:r w:rsidR="00552F2B" w:rsidRPr="00F356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моя» </w:t>
            </w:r>
            <w:r w:rsidR="00552F2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3 часа)</w:t>
            </w:r>
          </w:p>
        </w:tc>
      </w:tr>
      <w:tr w:rsidR="00F356FA" w14:paraId="5501B17C" w14:textId="77777777" w:rsidTr="007C5D7B">
        <w:tc>
          <w:tcPr>
            <w:tcW w:w="562" w:type="dxa"/>
            <w:gridSpan w:val="2"/>
          </w:tcPr>
          <w:p w14:paraId="36D86417" w14:textId="77777777" w:rsidR="00F356FA" w:rsidRPr="007D6EE2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26849E9F" w14:textId="77777777" w:rsidR="00F356FA" w:rsidRPr="00817960" w:rsidRDefault="00F356FA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Рассвет на </w:t>
            </w:r>
          </w:p>
          <w:p w14:paraId="48C6128D" w14:textId="77777777" w:rsidR="00F356FA" w:rsidRPr="00817960" w:rsidRDefault="00F356FA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Москве-реке.</w:t>
            </w:r>
          </w:p>
        </w:tc>
        <w:tc>
          <w:tcPr>
            <w:tcW w:w="1134" w:type="dxa"/>
            <w:gridSpan w:val="2"/>
          </w:tcPr>
          <w:p w14:paraId="71C28E6D" w14:textId="77777777" w:rsidR="00F356FA" w:rsidRPr="00A05C36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4FDED851" w14:textId="1B86B535" w:rsidR="00F356FA" w:rsidRPr="00BD3FCB" w:rsidRDefault="00F356FA" w:rsidP="007C5D7B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D3F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BD3F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BD3F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</w:t>
            </w:r>
            <w:r w:rsidR="007D6EE2" w:rsidRPr="00BD3F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19E26848" w14:textId="28CC59F0" w:rsidR="007D6EE2" w:rsidRPr="00BD3FCB" w:rsidRDefault="007D6EE2" w:rsidP="007C5D7B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D3F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формирование активной жизненной позиции гражданина и патриота</w:t>
            </w:r>
            <w:r w:rsidR="00BD3FCB" w:rsidRPr="00BD3F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14:paraId="0F645E22" w14:textId="26242A15" w:rsidR="00F356FA" w:rsidRPr="002C2D3A" w:rsidRDefault="00F356FA" w:rsidP="007C5D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3F795C64" w14:textId="3C5E36F9" w:rsidR="00F356FA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anchor="/" w:history="1">
              <w:r w:rsidR="001B35ED" w:rsidRPr="00DA4D8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https://edu-3.mob-edu.ru/ui/#/</w:t>
              </w:r>
            </w:hyperlink>
            <w:r w:rsidR="00F356FA" w:rsidRPr="001B3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7BF3C7" w14:textId="1AF18B4A" w:rsidR="001B35ED" w:rsidRPr="001B35ED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6643E053" w14:textId="74357088" w:rsidR="00F356FA" w:rsidRPr="00334BF2" w:rsidRDefault="004C35A2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A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56FA" w14:paraId="55A80D8D" w14:textId="77777777" w:rsidTr="007C5D7B">
        <w:tc>
          <w:tcPr>
            <w:tcW w:w="562" w:type="dxa"/>
            <w:gridSpan w:val="2"/>
          </w:tcPr>
          <w:p w14:paraId="3D02BA03" w14:textId="77777777" w:rsidR="00F356FA" w:rsidRPr="007D6EE2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2CA6E85F" w14:textId="77777777" w:rsidR="00F356FA" w:rsidRPr="00817960" w:rsidRDefault="00F356FA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Здравствуй Родина моя. </w:t>
            </w:r>
          </w:p>
        </w:tc>
        <w:tc>
          <w:tcPr>
            <w:tcW w:w="1134" w:type="dxa"/>
            <w:gridSpan w:val="2"/>
          </w:tcPr>
          <w:p w14:paraId="1A2D51D7" w14:textId="77777777" w:rsidR="00F356FA" w:rsidRPr="00A05C36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7A969F7" w14:textId="77777777" w:rsidR="00F356FA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952FFCD" w14:textId="77777777" w:rsidR="00F356FA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202C1180" w14:textId="77777777" w:rsidR="00F356FA" w:rsidRPr="00334BF2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F2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F356FA" w14:paraId="1996CD69" w14:textId="77777777" w:rsidTr="007D6EE2">
        <w:trPr>
          <w:trHeight w:val="540"/>
        </w:trPr>
        <w:tc>
          <w:tcPr>
            <w:tcW w:w="562" w:type="dxa"/>
            <w:gridSpan w:val="2"/>
          </w:tcPr>
          <w:p w14:paraId="2B1CC0F3" w14:textId="77777777" w:rsidR="00F356FA" w:rsidRPr="007D6EE2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0923053E" w14:textId="77777777" w:rsidR="00F356FA" w:rsidRPr="00817960" w:rsidRDefault="00F356FA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Моя Россия.</w:t>
            </w:r>
          </w:p>
          <w:p w14:paraId="5D46733A" w14:textId="77777777" w:rsidR="00F356FA" w:rsidRPr="00817960" w:rsidRDefault="00F356FA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</w:p>
        </w:tc>
        <w:tc>
          <w:tcPr>
            <w:tcW w:w="1134" w:type="dxa"/>
            <w:gridSpan w:val="2"/>
          </w:tcPr>
          <w:p w14:paraId="72BF5BCC" w14:textId="77777777" w:rsidR="00F356FA" w:rsidRPr="00A05C36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231983F" w14:textId="77777777" w:rsidR="00F356FA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3AA7B89" w14:textId="77777777" w:rsidR="00F356FA" w:rsidRDefault="00F356FA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2E51F7A9" w14:textId="0AF73EA5" w:rsidR="00F356FA" w:rsidRPr="00334BF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356FA" w14:paraId="11111B21" w14:textId="77777777" w:rsidTr="00C45C38">
        <w:trPr>
          <w:trHeight w:val="580"/>
        </w:trPr>
        <w:tc>
          <w:tcPr>
            <w:tcW w:w="14560" w:type="dxa"/>
            <w:gridSpan w:val="11"/>
          </w:tcPr>
          <w:p w14:paraId="495305C4" w14:textId="78702BFB" w:rsidR="00F356FA" w:rsidRPr="00F356FA" w:rsidRDefault="00F356FA" w:rsidP="00F356FA">
            <w:pPr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D6EE2" w:rsidRPr="00F3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6EE2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День</w:t>
            </w:r>
            <w:r w:rsidRPr="00F356FA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  <w:lang w:eastAsia="ru-RU"/>
              </w:rPr>
              <w:t>, полный событий» (6 часов)</w:t>
            </w:r>
          </w:p>
        </w:tc>
      </w:tr>
      <w:tr w:rsidR="001B35ED" w14:paraId="24E567C7" w14:textId="77777777" w:rsidTr="007C5D7B">
        <w:tc>
          <w:tcPr>
            <w:tcW w:w="562" w:type="dxa"/>
            <w:gridSpan w:val="2"/>
          </w:tcPr>
          <w:p w14:paraId="584A7C2E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14:paraId="3C8ADD95" w14:textId="77777777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Музыкальные инструменты.</w:t>
            </w:r>
          </w:p>
        </w:tc>
        <w:tc>
          <w:tcPr>
            <w:tcW w:w="1134" w:type="dxa"/>
            <w:gridSpan w:val="2"/>
          </w:tcPr>
          <w:p w14:paraId="3663740C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5A1E19EF" w14:textId="77777777" w:rsidR="001B35ED" w:rsidRPr="007D6EE2" w:rsidRDefault="001B35ED" w:rsidP="007D6EE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6EE2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милосердие, сострадани</w:t>
            </w:r>
            <w:r w:rsidRPr="007D6EE2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7D6EE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проблема нравственного выбора, достоинство, любовь и др.); </w:t>
            </w:r>
          </w:p>
          <w:p w14:paraId="2067BED0" w14:textId="77777777" w:rsidR="001B35ED" w:rsidRPr="00F91012" w:rsidRDefault="001B35ED" w:rsidP="00F356F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543B6E1F" w14:textId="00967547" w:rsidR="001B35ED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1B35ED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70FEBDB" w14:textId="51A579B8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48D81689" w14:textId="080659AE" w:rsidR="001B35ED" w:rsidRPr="00F91012" w:rsidRDefault="001B35ED" w:rsidP="00C45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B35ED" w14:paraId="6C3B1A05" w14:textId="77777777" w:rsidTr="007C5D7B">
        <w:tc>
          <w:tcPr>
            <w:tcW w:w="562" w:type="dxa"/>
            <w:gridSpan w:val="2"/>
          </w:tcPr>
          <w:p w14:paraId="0FCB0740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7AE1E070" w14:textId="77777777" w:rsidR="001B35ED" w:rsidRPr="00817960" w:rsidRDefault="001B35ED" w:rsidP="007C5D7B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Природа и музыка.</w:t>
            </w:r>
          </w:p>
        </w:tc>
        <w:tc>
          <w:tcPr>
            <w:tcW w:w="1134" w:type="dxa"/>
            <w:gridSpan w:val="2"/>
          </w:tcPr>
          <w:p w14:paraId="466C1FC0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D0AD45A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3816519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6105934" w14:textId="5AFCF823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ED" w14:paraId="38441A6A" w14:textId="77777777" w:rsidTr="007C5D7B">
        <w:tc>
          <w:tcPr>
            <w:tcW w:w="562" w:type="dxa"/>
            <w:gridSpan w:val="2"/>
          </w:tcPr>
          <w:p w14:paraId="32623504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14:paraId="7C98B663" w14:textId="77777777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Прогулка.</w:t>
            </w:r>
          </w:p>
          <w:p w14:paraId="0999EF4D" w14:textId="77777777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</w:p>
        </w:tc>
        <w:tc>
          <w:tcPr>
            <w:tcW w:w="1134" w:type="dxa"/>
            <w:gridSpan w:val="2"/>
          </w:tcPr>
          <w:p w14:paraId="717E0FD9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C32DE7D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68E0F32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62E9A3F7" w14:textId="77777777" w:rsidR="001B35ED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ED" w14:paraId="069338AF" w14:textId="77777777" w:rsidTr="007D6EE2">
        <w:trPr>
          <w:trHeight w:val="608"/>
        </w:trPr>
        <w:tc>
          <w:tcPr>
            <w:tcW w:w="562" w:type="dxa"/>
            <w:gridSpan w:val="2"/>
          </w:tcPr>
          <w:p w14:paraId="27B62CA0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14:paraId="12DAC0FB" w14:textId="01113A52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Танцы, танцы, танцы...</w:t>
            </w:r>
          </w:p>
          <w:p w14:paraId="6D2A2244" w14:textId="77777777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</w:p>
        </w:tc>
        <w:tc>
          <w:tcPr>
            <w:tcW w:w="1134" w:type="dxa"/>
            <w:gridSpan w:val="2"/>
          </w:tcPr>
          <w:p w14:paraId="047176AE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FE29AF3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035F166D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1EC0546" w14:textId="1E46954B" w:rsidR="001B35ED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1B35ED" w14:paraId="29823489" w14:textId="77777777" w:rsidTr="007C5D7B">
        <w:tc>
          <w:tcPr>
            <w:tcW w:w="562" w:type="dxa"/>
            <w:gridSpan w:val="2"/>
          </w:tcPr>
          <w:p w14:paraId="58F23491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14:paraId="5ED771D8" w14:textId="77777777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Расскажи сказку.</w:t>
            </w:r>
          </w:p>
        </w:tc>
        <w:tc>
          <w:tcPr>
            <w:tcW w:w="1134" w:type="dxa"/>
            <w:gridSpan w:val="2"/>
          </w:tcPr>
          <w:p w14:paraId="0A375D23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8FCD040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5CDD421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244FEEA0" w14:textId="07BE6588" w:rsidR="001B35ED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1B35ED" w14:paraId="1D40C61D" w14:textId="77777777" w:rsidTr="007C5D7B">
        <w:tc>
          <w:tcPr>
            <w:tcW w:w="562" w:type="dxa"/>
            <w:gridSpan w:val="2"/>
          </w:tcPr>
          <w:p w14:paraId="03263F65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14:paraId="6D5AAE13" w14:textId="0CF70348" w:rsidR="001B35ED" w:rsidRPr="00817960" w:rsidRDefault="001B35ED" w:rsidP="007C5D7B">
            <w:pPr>
              <w:tabs>
                <w:tab w:val="left" w:pos="360"/>
              </w:tabs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Колыбельные</w:t>
            </w:r>
            <w:r>
              <w:rPr>
                <w:rFonts w:ascii="Times New Roman" w:eastAsia="Calibri" w:hAnsi="Times New Roman"/>
                <w:color w:val="1D1B11"/>
              </w:rPr>
              <w:t>.</w:t>
            </w:r>
          </w:p>
        </w:tc>
        <w:tc>
          <w:tcPr>
            <w:tcW w:w="1134" w:type="dxa"/>
            <w:gridSpan w:val="2"/>
          </w:tcPr>
          <w:p w14:paraId="4AD50B6F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6A248DE5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7646B9A" w14:textId="77777777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0280AB85" w14:textId="77777777" w:rsidR="001B35ED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FA" w14:paraId="7FFE407F" w14:textId="77777777" w:rsidTr="00BD3FCB">
        <w:trPr>
          <w:trHeight w:val="468"/>
        </w:trPr>
        <w:tc>
          <w:tcPr>
            <w:tcW w:w="14560" w:type="dxa"/>
            <w:gridSpan w:val="11"/>
          </w:tcPr>
          <w:p w14:paraId="58FD143D" w14:textId="77777777" w:rsidR="00F356FA" w:rsidRPr="00F91012" w:rsidRDefault="00F356FA" w:rsidP="0092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23C6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923C69" w:rsidRPr="00923C69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О России петь - что стремиться в храм</w:t>
            </w:r>
            <w:r w:rsidR="00923C69" w:rsidRP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» (5 ча</w:t>
            </w:r>
            <w:r w:rsid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сов</w:t>
            </w:r>
            <w:r w:rsidR="00923C69" w:rsidRP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)</w:t>
            </w:r>
          </w:p>
        </w:tc>
      </w:tr>
      <w:tr w:rsidR="00C45C38" w14:paraId="6B06FC1A" w14:textId="77777777" w:rsidTr="007C5D7B">
        <w:tc>
          <w:tcPr>
            <w:tcW w:w="562" w:type="dxa"/>
            <w:gridSpan w:val="2"/>
          </w:tcPr>
          <w:p w14:paraId="57FD4E42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gridSpan w:val="2"/>
          </w:tcPr>
          <w:p w14:paraId="2BB01936" w14:textId="77777777" w:rsidR="00C45C38" w:rsidRPr="00817960" w:rsidRDefault="00C45C38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Великий колокольный звон. </w:t>
            </w:r>
          </w:p>
        </w:tc>
        <w:tc>
          <w:tcPr>
            <w:tcW w:w="1134" w:type="dxa"/>
            <w:gridSpan w:val="2"/>
          </w:tcPr>
          <w:p w14:paraId="1DC4014A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03395DA0" w14:textId="77777777" w:rsidR="00C45C38" w:rsidRPr="007D6EE2" w:rsidRDefault="00C45C38" w:rsidP="007D6E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354DA9A" w14:textId="67F7FE8D" w:rsidR="00C45C38" w:rsidRPr="007D6EE2" w:rsidRDefault="00C45C38" w:rsidP="007D6E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</w:t>
            </w:r>
          </w:p>
          <w:p w14:paraId="7589D2EC" w14:textId="2B03C842" w:rsidR="00C45C38" w:rsidRPr="002C2D3A" w:rsidRDefault="00C45C38" w:rsidP="007C5D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3D49141E" w14:textId="048AB18E" w:rsidR="00C45C38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1B35ED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36DAEC1" w14:textId="75970288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1D6083D" w14:textId="6B0D49D3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5C38" w14:paraId="09F192A2" w14:textId="77777777" w:rsidTr="007C5D7B">
        <w:tc>
          <w:tcPr>
            <w:tcW w:w="562" w:type="dxa"/>
            <w:gridSpan w:val="2"/>
          </w:tcPr>
          <w:p w14:paraId="06025986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14:paraId="233128B2" w14:textId="77777777" w:rsidR="00C45C38" w:rsidRPr="00817960" w:rsidRDefault="00C45C38" w:rsidP="007C5D7B">
            <w:pPr>
              <w:rPr>
                <w:rFonts w:eastAsia="Calibri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Звучащие картины.</w:t>
            </w:r>
          </w:p>
        </w:tc>
        <w:tc>
          <w:tcPr>
            <w:tcW w:w="1134" w:type="dxa"/>
            <w:gridSpan w:val="2"/>
          </w:tcPr>
          <w:p w14:paraId="2FF3054A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91EAC72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48CA4C9B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3E9C32F" w14:textId="6D76FB40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45C38" w14:paraId="24049CF9" w14:textId="77777777" w:rsidTr="007C5D7B">
        <w:tc>
          <w:tcPr>
            <w:tcW w:w="562" w:type="dxa"/>
            <w:gridSpan w:val="2"/>
          </w:tcPr>
          <w:p w14:paraId="1392F8F1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14:paraId="0864EFD9" w14:textId="77777777" w:rsidR="00C45C38" w:rsidRPr="00817960" w:rsidRDefault="00C45C38" w:rsidP="007C5D7B">
            <w:pPr>
              <w:rPr>
                <w:rFonts w:eastAsia="Calibri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Святые земли русской.</w:t>
            </w:r>
          </w:p>
        </w:tc>
        <w:tc>
          <w:tcPr>
            <w:tcW w:w="1134" w:type="dxa"/>
            <w:gridSpan w:val="2"/>
          </w:tcPr>
          <w:p w14:paraId="23521773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F5A526C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718C330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C04ECFE" w14:textId="77D61444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45C38" w14:paraId="3234F893" w14:textId="77777777" w:rsidTr="007C5D7B">
        <w:tc>
          <w:tcPr>
            <w:tcW w:w="562" w:type="dxa"/>
            <w:gridSpan w:val="2"/>
          </w:tcPr>
          <w:p w14:paraId="6006C7FC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14:paraId="7F32EBFB" w14:textId="77777777" w:rsidR="00C45C38" w:rsidRPr="00817960" w:rsidRDefault="00C45C38" w:rsidP="007C5D7B">
            <w:pPr>
              <w:rPr>
                <w:rFonts w:eastAsia="Calibri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Утренняя молитва в церкви.</w:t>
            </w:r>
          </w:p>
        </w:tc>
        <w:tc>
          <w:tcPr>
            <w:tcW w:w="1134" w:type="dxa"/>
            <w:gridSpan w:val="2"/>
          </w:tcPr>
          <w:p w14:paraId="5F93E96D" w14:textId="77777777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86EF481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3A6E702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14:paraId="14F91205" w14:textId="606F3AC1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C45C38" w14:paraId="02178B68" w14:textId="77777777" w:rsidTr="007C5D7B">
        <w:tc>
          <w:tcPr>
            <w:tcW w:w="562" w:type="dxa"/>
            <w:gridSpan w:val="2"/>
          </w:tcPr>
          <w:p w14:paraId="3530E011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14:paraId="2F10BCA6" w14:textId="77777777" w:rsidR="00C45C38" w:rsidRPr="00817960" w:rsidRDefault="00C45C38" w:rsidP="007C5D7B">
            <w:pPr>
              <w:rPr>
                <w:rFonts w:eastAsia="Calibri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С Рождеством Христовым!</w:t>
            </w:r>
          </w:p>
        </w:tc>
        <w:tc>
          <w:tcPr>
            <w:tcW w:w="1134" w:type="dxa"/>
            <w:gridSpan w:val="2"/>
          </w:tcPr>
          <w:p w14:paraId="3022094B" w14:textId="77777777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4CB45AF" w14:textId="77777777" w:rsidR="00C45C38" w:rsidRPr="00F91012" w:rsidRDefault="00C45C38" w:rsidP="0092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253D1056" w14:textId="77777777" w:rsidR="00C45C38" w:rsidRPr="00F91012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32A86AD7" w14:textId="77777777" w:rsidR="00C45C38" w:rsidRDefault="00C45C3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FA" w14:paraId="1CB28F37" w14:textId="77777777" w:rsidTr="007C5D7B">
        <w:tc>
          <w:tcPr>
            <w:tcW w:w="14560" w:type="dxa"/>
            <w:gridSpan w:val="11"/>
          </w:tcPr>
          <w:p w14:paraId="5C4BCB54" w14:textId="77777777" w:rsidR="00923C69" w:rsidRPr="00923C69" w:rsidRDefault="00F356FA" w:rsidP="00923C69">
            <w:pPr>
              <w:jc w:val="center"/>
              <w:rPr>
                <w:rFonts w:ascii="Calibri" w:eastAsia="Calibri" w:hAnsi="Calibri" w:cs="Times New Roman"/>
                <w:color w:val="1D1B11"/>
                <w:lang w:eastAsia="ru-RU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="00923C69" w:rsidRP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Гори-гори ясно, чтобы не погасло! (4 ча</w:t>
            </w:r>
            <w:r w:rsid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са</w:t>
            </w:r>
            <w:r w:rsidR="00923C69" w:rsidRPr="00923C69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)</w:t>
            </w:r>
          </w:p>
          <w:p w14:paraId="62C43859" w14:textId="77777777" w:rsidR="00F356FA" w:rsidRDefault="00F356FA" w:rsidP="00923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CB" w14:paraId="4DFADC61" w14:textId="77777777" w:rsidTr="007D6EE2">
        <w:trPr>
          <w:trHeight w:val="70"/>
        </w:trPr>
        <w:tc>
          <w:tcPr>
            <w:tcW w:w="562" w:type="dxa"/>
            <w:gridSpan w:val="2"/>
          </w:tcPr>
          <w:p w14:paraId="092D0581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</w:tcPr>
          <w:p w14:paraId="1F38D525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Русские народные инструменты.</w:t>
            </w:r>
          </w:p>
          <w:p w14:paraId="6255B785" w14:textId="77777777" w:rsidR="00BD3FCB" w:rsidRPr="00817960" w:rsidRDefault="00BD3FCB" w:rsidP="007C5D7B">
            <w:pPr>
              <w:rPr>
                <w:rFonts w:eastAsia="Calibri"/>
                <w:color w:val="1D1B11"/>
              </w:rPr>
            </w:pPr>
          </w:p>
        </w:tc>
        <w:tc>
          <w:tcPr>
            <w:tcW w:w="1134" w:type="dxa"/>
            <w:gridSpan w:val="2"/>
          </w:tcPr>
          <w:p w14:paraId="0D6E434F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23F8727F" w14:textId="77777777" w:rsidR="00BD3FCB" w:rsidRPr="007D6EE2" w:rsidRDefault="00BD3FCB" w:rsidP="007D6E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3BE06ED" w14:textId="0D4D466F" w:rsidR="00BD3FCB" w:rsidRPr="002C2D3A" w:rsidRDefault="00BD3FCB" w:rsidP="007D6E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6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2835" w:type="dxa"/>
            <w:gridSpan w:val="2"/>
            <w:vMerge w:val="restart"/>
          </w:tcPr>
          <w:p w14:paraId="47B54164" w14:textId="0033F5BF" w:rsidR="00BD3FCB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1B35ED" w:rsidRPr="00DA4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4C1C7755" w14:textId="1BBD4964" w:rsidR="001B35ED" w:rsidRPr="00F91012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B1ACB6C" w14:textId="6F5A3940" w:rsidR="00BD3FCB" w:rsidRDefault="00BD3FCB" w:rsidP="00B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D3FCB" w14:paraId="23820270" w14:textId="77777777" w:rsidTr="007C5D7B">
        <w:tc>
          <w:tcPr>
            <w:tcW w:w="562" w:type="dxa"/>
            <w:gridSpan w:val="2"/>
          </w:tcPr>
          <w:p w14:paraId="2BE54FAE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</w:tcPr>
          <w:p w14:paraId="172E82E8" w14:textId="77777777" w:rsidR="00BD3FCB" w:rsidRPr="00817960" w:rsidRDefault="00BD3FCB" w:rsidP="007C5D7B">
            <w:pPr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Разыграй песню</w:t>
            </w:r>
          </w:p>
        </w:tc>
        <w:tc>
          <w:tcPr>
            <w:tcW w:w="1134" w:type="dxa"/>
            <w:gridSpan w:val="2"/>
          </w:tcPr>
          <w:p w14:paraId="6E60B6B3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F4DE89E" w14:textId="77777777" w:rsidR="00BD3FCB" w:rsidRPr="00F91012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3AE1A4FB" w14:textId="77777777" w:rsidR="00BD3FCB" w:rsidRPr="00F91012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D82F1C5" w14:textId="017BE1C8" w:rsidR="00BD3FCB" w:rsidRDefault="00BD3FCB" w:rsidP="00B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3FCB" w14:paraId="432ED544" w14:textId="77777777" w:rsidTr="007C5D7B">
        <w:tc>
          <w:tcPr>
            <w:tcW w:w="562" w:type="dxa"/>
            <w:gridSpan w:val="2"/>
          </w:tcPr>
          <w:p w14:paraId="4DA43D81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</w:tcPr>
          <w:p w14:paraId="30D86E42" w14:textId="77777777" w:rsidR="00BD3FCB" w:rsidRPr="00817960" w:rsidRDefault="00BD3FCB" w:rsidP="007C5D7B">
            <w:pPr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Музыка в народном стиле</w:t>
            </w:r>
          </w:p>
        </w:tc>
        <w:tc>
          <w:tcPr>
            <w:tcW w:w="1134" w:type="dxa"/>
            <w:gridSpan w:val="2"/>
          </w:tcPr>
          <w:p w14:paraId="7A0A9F22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487CE4C" w14:textId="77777777" w:rsidR="00BD3FCB" w:rsidRPr="00F91012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901DF4C" w14:textId="77777777" w:rsidR="00BD3FCB" w:rsidRPr="00F91012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7E04E77" w14:textId="5B14C032" w:rsidR="00BD3FCB" w:rsidRDefault="00BD3FCB" w:rsidP="00B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D3FCB" w14:paraId="3FEC0850" w14:textId="77777777" w:rsidTr="00BD3FCB">
        <w:trPr>
          <w:trHeight w:val="1357"/>
        </w:trPr>
        <w:tc>
          <w:tcPr>
            <w:tcW w:w="562" w:type="dxa"/>
            <w:gridSpan w:val="2"/>
          </w:tcPr>
          <w:p w14:paraId="76B867B8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</w:tcPr>
          <w:p w14:paraId="1B6FEBC4" w14:textId="77777777" w:rsidR="00BD3FCB" w:rsidRPr="00817960" w:rsidRDefault="00BD3FCB" w:rsidP="007C5D7B">
            <w:pPr>
              <w:rPr>
                <w:rFonts w:eastAsia="Calibri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Проводы зимы. Встреча весны.</w:t>
            </w:r>
          </w:p>
        </w:tc>
        <w:tc>
          <w:tcPr>
            <w:tcW w:w="1134" w:type="dxa"/>
            <w:gridSpan w:val="2"/>
          </w:tcPr>
          <w:p w14:paraId="2FB483AA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B2BD2D8" w14:textId="77777777" w:rsidR="00BD3FCB" w:rsidRPr="00F91012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B448A41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14:paraId="2F7894AA" w14:textId="4A5D9B04" w:rsidR="00BD3FCB" w:rsidRDefault="00BD3FCB" w:rsidP="00B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202FE8" w14:paraId="0684503A" w14:textId="77777777" w:rsidTr="008248CB">
        <w:tc>
          <w:tcPr>
            <w:tcW w:w="14560" w:type="dxa"/>
            <w:gridSpan w:val="11"/>
          </w:tcPr>
          <w:p w14:paraId="5D07B4A3" w14:textId="77777777" w:rsidR="00202FE8" w:rsidRDefault="00202FE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Раз</w:t>
            </w: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 xml:space="preserve">дел </w:t>
            </w:r>
            <w:r w:rsidRPr="00202FE8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музыкальном театре» 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(5 ча</w:t>
            </w: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сов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)</w:t>
            </w:r>
          </w:p>
          <w:p w14:paraId="0BA9A750" w14:textId="77777777" w:rsidR="00202FE8" w:rsidRDefault="00202FE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CB" w14:paraId="53CF2635" w14:textId="77777777" w:rsidTr="00202FE8">
        <w:tc>
          <w:tcPr>
            <w:tcW w:w="534" w:type="dxa"/>
          </w:tcPr>
          <w:p w14:paraId="1D068256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19</w:t>
            </w:r>
          </w:p>
        </w:tc>
        <w:tc>
          <w:tcPr>
            <w:tcW w:w="4536" w:type="dxa"/>
            <w:gridSpan w:val="2"/>
          </w:tcPr>
          <w:p w14:paraId="1DC2D8BD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Сказка будет впереди. </w:t>
            </w:r>
          </w:p>
        </w:tc>
        <w:tc>
          <w:tcPr>
            <w:tcW w:w="1134" w:type="dxa"/>
            <w:gridSpan w:val="2"/>
          </w:tcPr>
          <w:p w14:paraId="570186AD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146CCDAC" w14:textId="77777777" w:rsidR="00BD3FCB" w:rsidRPr="007D5A37" w:rsidRDefault="00BD3FCB" w:rsidP="004C35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709887A4" w14:textId="64F16D62" w:rsidR="00BD3FCB" w:rsidRPr="00202FE8" w:rsidRDefault="00BD3FCB" w:rsidP="004C35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социальной активности личности учащихся.</w:t>
            </w:r>
          </w:p>
        </w:tc>
        <w:tc>
          <w:tcPr>
            <w:tcW w:w="2835" w:type="dxa"/>
            <w:gridSpan w:val="2"/>
            <w:vMerge w:val="restart"/>
          </w:tcPr>
          <w:p w14:paraId="26AA2F10" w14:textId="5DE36AD1" w:rsidR="00BD3FCB" w:rsidRPr="00A55B64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lang w:eastAsia="ru-RU"/>
              </w:rPr>
            </w:pPr>
            <w:hyperlink r:id="rId12" w:anchor="/" w:history="1">
              <w:r w:rsidR="001B35ED" w:rsidRPr="00A55B64">
                <w:rPr>
                  <w:rStyle w:val="a5"/>
                  <w:rFonts w:ascii="Times New Roman" w:eastAsia="Calibri" w:hAnsi="Times New Roman" w:cs="Times New Roman"/>
                  <w:lang w:eastAsia="ru-RU"/>
                </w:rPr>
                <w:t>https://edu-3.mob-edu.ru/ui/#/</w:t>
              </w:r>
            </w:hyperlink>
          </w:p>
          <w:p w14:paraId="269894E4" w14:textId="4B481067" w:rsidR="001B35ED" w:rsidRPr="00202FE8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4694C179" w14:textId="55B0E142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3FCB" w14:paraId="308A1361" w14:textId="77777777" w:rsidTr="00202FE8">
        <w:tc>
          <w:tcPr>
            <w:tcW w:w="534" w:type="dxa"/>
          </w:tcPr>
          <w:p w14:paraId="4CF9A4A2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20</w:t>
            </w:r>
          </w:p>
        </w:tc>
        <w:tc>
          <w:tcPr>
            <w:tcW w:w="4536" w:type="dxa"/>
            <w:gridSpan w:val="2"/>
          </w:tcPr>
          <w:p w14:paraId="202DAB7A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Детский музыкальный театр. </w:t>
            </w:r>
          </w:p>
        </w:tc>
        <w:tc>
          <w:tcPr>
            <w:tcW w:w="1134" w:type="dxa"/>
            <w:gridSpan w:val="2"/>
          </w:tcPr>
          <w:p w14:paraId="13182BE2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2158384C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074821E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20B08FD1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BD3FCB" w14:paraId="297A42FD" w14:textId="77777777" w:rsidTr="00202FE8">
        <w:tc>
          <w:tcPr>
            <w:tcW w:w="534" w:type="dxa"/>
          </w:tcPr>
          <w:p w14:paraId="3C162A88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21</w:t>
            </w:r>
          </w:p>
        </w:tc>
        <w:tc>
          <w:tcPr>
            <w:tcW w:w="4536" w:type="dxa"/>
            <w:gridSpan w:val="2"/>
          </w:tcPr>
          <w:p w14:paraId="396A8962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Театр оперы и балета.</w:t>
            </w:r>
          </w:p>
        </w:tc>
        <w:tc>
          <w:tcPr>
            <w:tcW w:w="1134" w:type="dxa"/>
            <w:gridSpan w:val="2"/>
          </w:tcPr>
          <w:p w14:paraId="4725569C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E78689F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C52A6AD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39D1320F" w14:textId="0575480A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D3FCB" w14:paraId="4E7CD4DC" w14:textId="77777777" w:rsidTr="00202FE8">
        <w:tc>
          <w:tcPr>
            <w:tcW w:w="534" w:type="dxa"/>
          </w:tcPr>
          <w:p w14:paraId="5268C012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22</w:t>
            </w:r>
          </w:p>
        </w:tc>
        <w:tc>
          <w:tcPr>
            <w:tcW w:w="4536" w:type="dxa"/>
            <w:gridSpan w:val="2"/>
          </w:tcPr>
          <w:p w14:paraId="179D5C6A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Опера «Руслан и Людмила».</w:t>
            </w:r>
          </w:p>
        </w:tc>
        <w:tc>
          <w:tcPr>
            <w:tcW w:w="1134" w:type="dxa"/>
            <w:gridSpan w:val="2"/>
          </w:tcPr>
          <w:p w14:paraId="0AEF1B3D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1F4A6A4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1A98CE2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108EB9DC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BD3FCB" w14:paraId="3500099E" w14:textId="77777777" w:rsidTr="00202FE8">
        <w:tc>
          <w:tcPr>
            <w:tcW w:w="534" w:type="dxa"/>
          </w:tcPr>
          <w:p w14:paraId="25FECEA5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23</w:t>
            </w:r>
          </w:p>
        </w:tc>
        <w:tc>
          <w:tcPr>
            <w:tcW w:w="4536" w:type="dxa"/>
            <w:gridSpan w:val="2"/>
          </w:tcPr>
          <w:p w14:paraId="3B4A57CC" w14:textId="77777777" w:rsidR="00BD3FCB" w:rsidRPr="00817960" w:rsidRDefault="00BD3FCB" w:rsidP="007C5D7B">
            <w:pPr>
              <w:rPr>
                <w:rFonts w:ascii="Times New Roman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Какое чудное мгновенье!</w:t>
            </w:r>
          </w:p>
        </w:tc>
        <w:tc>
          <w:tcPr>
            <w:tcW w:w="1134" w:type="dxa"/>
            <w:gridSpan w:val="2"/>
          </w:tcPr>
          <w:p w14:paraId="2E170E5E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58EFD25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9925BD8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1EDA3A6C" w14:textId="003F80D4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02FE8" w14:paraId="3AFD7545" w14:textId="77777777" w:rsidTr="00202FE8">
        <w:trPr>
          <w:trHeight w:val="528"/>
        </w:trPr>
        <w:tc>
          <w:tcPr>
            <w:tcW w:w="14560" w:type="dxa"/>
            <w:gridSpan w:val="11"/>
          </w:tcPr>
          <w:p w14:paraId="5D7DB7B5" w14:textId="77777777" w:rsidR="00202FE8" w:rsidRPr="00202FE8" w:rsidRDefault="00202FE8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lastRenderedPageBreak/>
              <w:t>Раз</w:t>
            </w: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 xml:space="preserve">дел </w:t>
            </w:r>
            <w:r w:rsidRPr="00202FE8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 xml:space="preserve">«В концертном зале» 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(5 ча</w:t>
            </w: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сов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)</w:t>
            </w:r>
          </w:p>
        </w:tc>
      </w:tr>
      <w:tr w:rsidR="00BD3FCB" w14:paraId="2F42BA55" w14:textId="77777777" w:rsidTr="00202FE8">
        <w:tc>
          <w:tcPr>
            <w:tcW w:w="534" w:type="dxa"/>
          </w:tcPr>
          <w:p w14:paraId="28889BBA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24</w:t>
            </w:r>
          </w:p>
        </w:tc>
        <w:tc>
          <w:tcPr>
            <w:tcW w:w="4536" w:type="dxa"/>
            <w:gridSpan w:val="2"/>
          </w:tcPr>
          <w:p w14:paraId="1BCB093C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Симфоническая сказка.</w:t>
            </w:r>
          </w:p>
        </w:tc>
        <w:tc>
          <w:tcPr>
            <w:tcW w:w="1134" w:type="dxa"/>
            <w:gridSpan w:val="2"/>
          </w:tcPr>
          <w:p w14:paraId="572E1465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2F704237" w14:textId="77777777" w:rsidR="00BD3FCB" w:rsidRPr="007D5A37" w:rsidRDefault="00BD3FCB" w:rsidP="004C35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3CC51AF6" w14:textId="77777777" w:rsidR="00BD3FCB" w:rsidRPr="007D5A37" w:rsidRDefault="00BD3FCB" w:rsidP="004C35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1DD1391D" w14:textId="77777777" w:rsidR="00BD3FCB" w:rsidRPr="00202FE8" w:rsidRDefault="00BD3FCB" w:rsidP="004C3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D13D4FC" w14:textId="49A83ABA" w:rsidR="00BD3FCB" w:rsidRPr="00A55B64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lang w:eastAsia="ru-RU"/>
              </w:rPr>
            </w:pPr>
            <w:hyperlink r:id="rId13" w:anchor="/" w:history="1">
              <w:r w:rsidR="001B35ED" w:rsidRPr="00A55B64">
                <w:rPr>
                  <w:rStyle w:val="a5"/>
                  <w:rFonts w:ascii="Times New Roman" w:eastAsia="Calibri" w:hAnsi="Times New Roman" w:cs="Times New Roman"/>
                  <w:lang w:eastAsia="ru-RU"/>
                </w:rPr>
                <w:t>https://edu-3.mob-edu.ru/ui/#/</w:t>
              </w:r>
            </w:hyperlink>
          </w:p>
          <w:p w14:paraId="7E88DFE1" w14:textId="2F79C1FD" w:rsidR="001B35ED" w:rsidRPr="00202FE8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6401AC7A" w14:textId="652097B2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C45C3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D3FCB" w14:paraId="1C05129F" w14:textId="77777777" w:rsidTr="00202FE8">
        <w:tc>
          <w:tcPr>
            <w:tcW w:w="534" w:type="dxa"/>
          </w:tcPr>
          <w:p w14:paraId="2DF32BF1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25</w:t>
            </w:r>
          </w:p>
        </w:tc>
        <w:tc>
          <w:tcPr>
            <w:tcW w:w="4536" w:type="dxa"/>
            <w:gridSpan w:val="2"/>
          </w:tcPr>
          <w:p w14:paraId="64E986F4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Картинки с выставки.</w:t>
            </w:r>
          </w:p>
        </w:tc>
        <w:tc>
          <w:tcPr>
            <w:tcW w:w="1134" w:type="dxa"/>
            <w:gridSpan w:val="2"/>
          </w:tcPr>
          <w:p w14:paraId="6DEB26A3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1363FE9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93EC1DC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079FE446" w14:textId="38DBAE42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D3FCB" w14:paraId="7711C95D" w14:textId="77777777" w:rsidTr="00202FE8">
        <w:tc>
          <w:tcPr>
            <w:tcW w:w="534" w:type="dxa"/>
          </w:tcPr>
          <w:p w14:paraId="09A8124A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26</w:t>
            </w:r>
          </w:p>
        </w:tc>
        <w:tc>
          <w:tcPr>
            <w:tcW w:w="4536" w:type="dxa"/>
            <w:gridSpan w:val="2"/>
          </w:tcPr>
          <w:p w14:paraId="0FD26106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Музыкальный инструмент. Орган</w:t>
            </w:r>
          </w:p>
        </w:tc>
        <w:tc>
          <w:tcPr>
            <w:tcW w:w="1134" w:type="dxa"/>
            <w:gridSpan w:val="2"/>
          </w:tcPr>
          <w:p w14:paraId="14E0E93E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13609CA2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C65B3A9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64AA5F2A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BD3FCB" w14:paraId="4F9BC459" w14:textId="77777777" w:rsidTr="00202FE8">
        <w:tc>
          <w:tcPr>
            <w:tcW w:w="534" w:type="dxa"/>
          </w:tcPr>
          <w:p w14:paraId="0066DF56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27</w:t>
            </w:r>
          </w:p>
        </w:tc>
        <w:tc>
          <w:tcPr>
            <w:tcW w:w="4536" w:type="dxa"/>
            <w:gridSpan w:val="2"/>
          </w:tcPr>
          <w:p w14:paraId="0592A51C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Звучит нестареющий Моцарт!</w:t>
            </w:r>
          </w:p>
        </w:tc>
        <w:tc>
          <w:tcPr>
            <w:tcW w:w="1134" w:type="dxa"/>
            <w:gridSpan w:val="2"/>
          </w:tcPr>
          <w:p w14:paraId="65D4E5DC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3830419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440F83E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0B802F1B" w14:textId="38EC7BE6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BD3FCB" w14:paraId="31FFBA97" w14:textId="77777777" w:rsidTr="00202FE8">
        <w:tc>
          <w:tcPr>
            <w:tcW w:w="534" w:type="dxa"/>
          </w:tcPr>
          <w:p w14:paraId="25C8643F" w14:textId="77777777" w:rsidR="00BD3FCB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28</w:t>
            </w:r>
          </w:p>
        </w:tc>
        <w:tc>
          <w:tcPr>
            <w:tcW w:w="4536" w:type="dxa"/>
            <w:gridSpan w:val="2"/>
          </w:tcPr>
          <w:p w14:paraId="13BA9D88" w14:textId="77777777" w:rsidR="00BD3FCB" w:rsidRPr="00817960" w:rsidRDefault="00BD3FCB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 xml:space="preserve">Увертюра </w:t>
            </w:r>
          </w:p>
        </w:tc>
        <w:tc>
          <w:tcPr>
            <w:tcW w:w="1134" w:type="dxa"/>
            <w:gridSpan w:val="2"/>
          </w:tcPr>
          <w:p w14:paraId="793A194F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4E9E0AA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B5CA210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0BC22485" w14:textId="77777777" w:rsidR="00BD3FCB" w:rsidRPr="00202FE8" w:rsidRDefault="00BD3FCB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202FE8" w14:paraId="0BE0A144" w14:textId="77777777" w:rsidTr="00A55B64">
        <w:trPr>
          <w:trHeight w:val="632"/>
        </w:trPr>
        <w:tc>
          <w:tcPr>
            <w:tcW w:w="14560" w:type="dxa"/>
            <w:gridSpan w:val="11"/>
          </w:tcPr>
          <w:p w14:paraId="3AA5F624" w14:textId="77777777" w:rsidR="00202FE8" w:rsidRPr="00202FE8" w:rsidRDefault="00202FE8" w:rsidP="00202F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 xml:space="preserve">Раздел </w:t>
            </w:r>
            <w:r w:rsidRPr="00202FE8">
              <w:rPr>
                <w:rFonts w:ascii="Times New Roman" w:eastAsia="Calibri" w:hAnsi="Times New Roman" w:cs="Times New Roman"/>
                <w:b/>
                <w:bCs/>
                <w:color w:val="1D1B11"/>
                <w:lang w:eastAsia="ru-RU"/>
              </w:rPr>
              <w:t xml:space="preserve">«Чтоб музыкантом быть, так надобно уменье…» 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(6 ча</w:t>
            </w: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сов</w:t>
            </w:r>
            <w:r w:rsidRPr="00202FE8"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)</w:t>
            </w:r>
          </w:p>
        </w:tc>
      </w:tr>
      <w:tr w:rsidR="007F2945" w14:paraId="3DD6BF39" w14:textId="77777777" w:rsidTr="00202FE8">
        <w:tc>
          <w:tcPr>
            <w:tcW w:w="534" w:type="dxa"/>
          </w:tcPr>
          <w:p w14:paraId="43976D8B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29</w:t>
            </w:r>
          </w:p>
        </w:tc>
        <w:tc>
          <w:tcPr>
            <w:tcW w:w="4536" w:type="dxa"/>
            <w:gridSpan w:val="2"/>
          </w:tcPr>
          <w:p w14:paraId="23523E0C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Волшебный цветик-семицветик.</w:t>
            </w:r>
          </w:p>
        </w:tc>
        <w:tc>
          <w:tcPr>
            <w:tcW w:w="1134" w:type="dxa"/>
            <w:gridSpan w:val="2"/>
          </w:tcPr>
          <w:p w14:paraId="25230FF4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 w:val="restart"/>
          </w:tcPr>
          <w:p w14:paraId="7DFF8AE6" w14:textId="107E1CEC" w:rsidR="007F2945" w:rsidRDefault="007F2945" w:rsidP="004C35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6AB951A" w14:textId="77777777" w:rsidR="007F2945" w:rsidRDefault="007F2945" w:rsidP="004C35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4D27C2F4" w14:textId="7798391F" w:rsidR="007F2945" w:rsidRPr="00202FE8" w:rsidRDefault="007F2945" w:rsidP="004C35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35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формирование социальной активности личности учащихся.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2"/>
            <w:vMerge w:val="restart"/>
          </w:tcPr>
          <w:p w14:paraId="2C81F799" w14:textId="347A9381" w:rsidR="007F2945" w:rsidRPr="00A55B64" w:rsidRDefault="003F5D73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1D1B11"/>
                <w:lang w:eastAsia="ru-RU"/>
              </w:rPr>
            </w:pPr>
            <w:hyperlink r:id="rId14" w:anchor="/" w:history="1">
              <w:r w:rsidR="001B35ED" w:rsidRPr="00A55B64">
                <w:rPr>
                  <w:rStyle w:val="a5"/>
                  <w:rFonts w:ascii="Times New Roman" w:eastAsia="Calibri" w:hAnsi="Times New Roman" w:cs="Times New Roman"/>
                  <w:lang w:eastAsia="ru-RU"/>
                </w:rPr>
                <w:t>https://edu-3.mob-edu.ru/ui/#/</w:t>
              </w:r>
            </w:hyperlink>
          </w:p>
          <w:p w14:paraId="096EF724" w14:textId="73CA21DC" w:rsidR="001B35ED" w:rsidRPr="00202FE8" w:rsidRDefault="001B35ED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010BD428" w14:textId="04FF01BD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F2945" w14:paraId="5DFEA32A" w14:textId="77777777" w:rsidTr="00202FE8">
        <w:tc>
          <w:tcPr>
            <w:tcW w:w="534" w:type="dxa"/>
          </w:tcPr>
          <w:p w14:paraId="7272CC7D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30</w:t>
            </w:r>
          </w:p>
        </w:tc>
        <w:tc>
          <w:tcPr>
            <w:tcW w:w="4536" w:type="dxa"/>
            <w:gridSpan w:val="2"/>
          </w:tcPr>
          <w:p w14:paraId="391BDA76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Музыка учит людей понимать друг друга.</w:t>
            </w:r>
          </w:p>
        </w:tc>
        <w:tc>
          <w:tcPr>
            <w:tcW w:w="1134" w:type="dxa"/>
            <w:gridSpan w:val="2"/>
          </w:tcPr>
          <w:p w14:paraId="7C98AEDD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087957DD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22C6B43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6D1BC919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7F2945" w14:paraId="65EFDE7B" w14:textId="77777777" w:rsidTr="00202FE8">
        <w:tc>
          <w:tcPr>
            <w:tcW w:w="534" w:type="dxa"/>
          </w:tcPr>
          <w:p w14:paraId="0CC66F6F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31</w:t>
            </w:r>
          </w:p>
        </w:tc>
        <w:tc>
          <w:tcPr>
            <w:tcW w:w="4536" w:type="dxa"/>
            <w:gridSpan w:val="2"/>
          </w:tcPr>
          <w:p w14:paraId="33AD9B64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bCs/>
                <w:color w:val="1D1B11"/>
              </w:rPr>
              <w:t>И</w:t>
            </w:r>
            <w:r w:rsidRPr="00817960">
              <w:rPr>
                <w:rFonts w:ascii="Times New Roman" w:eastAsia="Calibri" w:hAnsi="Times New Roman"/>
                <w:b/>
                <w:bCs/>
                <w:color w:val="1D1B11"/>
              </w:rPr>
              <w:t xml:space="preserve"> </w:t>
            </w:r>
            <w:r w:rsidRPr="00817960">
              <w:rPr>
                <w:rFonts w:ascii="Times New Roman" w:eastAsia="Calibri" w:hAnsi="Times New Roman"/>
                <w:color w:val="1D1B11"/>
              </w:rPr>
              <w:t>всё это – Бах.</w:t>
            </w:r>
          </w:p>
        </w:tc>
        <w:tc>
          <w:tcPr>
            <w:tcW w:w="1134" w:type="dxa"/>
            <w:gridSpan w:val="2"/>
          </w:tcPr>
          <w:p w14:paraId="262F094C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75846466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0C9B4E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45AF0216" w14:textId="2EFCA2E4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7F2945" w14:paraId="6B5C8627" w14:textId="77777777" w:rsidTr="007F2945">
        <w:trPr>
          <w:trHeight w:val="64"/>
        </w:trPr>
        <w:tc>
          <w:tcPr>
            <w:tcW w:w="534" w:type="dxa"/>
          </w:tcPr>
          <w:p w14:paraId="3E370261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32</w:t>
            </w:r>
          </w:p>
        </w:tc>
        <w:tc>
          <w:tcPr>
            <w:tcW w:w="4536" w:type="dxa"/>
            <w:gridSpan w:val="2"/>
          </w:tcPr>
          <w:p w14:paraId="5F631A14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Всё в движении</w:t>
            </w:r>
          </w:p>
        </w:tc>
        <w:tc>
          <w:tcPr>
            <w:tcW w:w="1134" w:type="dxa"/>
            <w:gridSpan w:val="2"/>
          </w:tcPr>
          <w:p w14:paraId="77EC5F1B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420999F3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0563E4F5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 w:val="restart"/>
          </w:tcPr>
          <w:p w14:paraId="64535123" w14:textId="291AE068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 w:rsidRPr="00BD3FC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7F2945" w14:paraId="2407E141" w14:textId="77777777" w:rsidTr="00202FE8">
        <w:tc>
          <w:tcPr>
            <w:tcW w:w="534" w:type="dxa"/>
          </w:tcPr>
          <w:p w14:paraId="57936939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33</w:t>
            </w:r>
          </w:p>
        </w:tc>
        <w:tc>
          <w:tcPr>
            <w:tcW w:w="4536" w:type="dxa"/>
            <w:gridSpan w:val="2"/>
          </w:tcPr>
          <w:p w14:paraId="4D388EA4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iCs/>
                <w:color w:val="1D1B11"/>
              </w:rPr>
              <w:t xml:space="preserve">Два </w:t>
            </w:r>
            <w:r w:rsidRPr="00817960">
              <w:rPr>
                <w:rFonts w:ascii="Times New Roman" w:eastAsia="Calibri" w:hAnsi="Times New Roman"/>
                <w:color w:val="1D1B11"/>
              </w:rPr>
              <w:t>лада</w:t>
            </w:r>
          </w:p>
        </w:tc>
        <w:tc>
          <w:tcPr>
            <w:tcW w:w="1134" w:type="dxa"/>
            <w:gridSpan w:val="2"/>
          </w:tcPr>
          <w:p w14:paraId="0DC508BE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5AED085C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266991F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  <w:vMerge/>
          </w:tcPr>
          <w:p w14:paraId="450D2316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  <w:tr w:rsidR="007F2945" w14:paraId="6C64B41F" w14:textId="77777777" w:rsidTr="00202FE8">
        <w:tc>
          <w:tcPr>
            <w:tcW w:w="534" w:type="dxa"/>
          </w:tcPr>
          <w:p w14:paraId="5D59416B" w14:textId="77777777" w:rsidR="007F2945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34</w:t>
            </w:r>
          </w:p>
        </w:tc>
        <w:tc>
          <w:tcPr>
            <w:tcW w:w="4536" w:type="dxa"/>
            <w:gridSpan w:val="2"/>
          </w:tcPr>
          <w:p w14:paraId="442F98A9" w14:textId="77777777" w:rsidR="007F2945" w:rsidRPr="00817960" w:rsidRDefault="007F2945" w:rsidP="007C5D7B">
            <w:pPr>
              <w:pStyle w:val="a6"/>
              <w:rPr>
                <w:rFonts w:ascii="Times New Roman" w:eastAsia="Calibri" w:hAnsi="Times New Roman"/>
                <w:color w:val="1D1B11"/>
              </w:rPr>
            </w:pPr>
            <w:r w:rsidRPr="00817960">
              <w:rPr>
                <w:rFonts w:ascii="Times New Roman" w:eastAsia="Calibri" w:hAnsi="Times New Roman"/>
                <w:color w:val="1D1B11"/>
              </w:rPr>
              <w:t>Мир композитора.</w:t>
            </w:r>
          </w:p>
        </w:tc>
        <w:tc>
          <w:tcPr>
            <w:tcW w:w="1134" w:type="dxa"/>
            <w:gridSpan w:val="2"/>
          </w:tcPr>
          <w:p w14:paraId="71006FB9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Merge/>
          </w:tcPr>
          <w:p w14:paraId="38CAEE5D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C273DD3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  <w:tc>
          <w:tcPr>
            <w:tcW w:w="1552" w:type="dxa"/>
            <w:gridSpan w:val="2"/>
          </w:tcPr>
          <w:p w14:paraId="687BB1E6" w14:textId="77777777" w:rsidR="007F2945" w:rsidRPr="00202FE8" w:rsidRDefault="007F2945" w:rsidP="007C5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1D1B11"/>
                <w:lang w:eastAsia="ru-RU"/>
              </w:rPr>
            </w:pPr>
          </w:p>
        </w:tc>
      </w:tr>
    </w:tbl>
    <w:p w14:paraId="6E5EF4DB" w14:textId="77777777" w:rsidR="005466DA" w:rsidRPr="005466DA" w:rsidRDefault="005466DA" w:rsidP="005466DA">
      <w:pPr>
        <w:spacing w:after="200" w:line="276" w:lineRule="auto"/>
        <w:jc w:val="both"/>
        <w:rPr>
          <w:rFonts w:ascii="Times New Roman" w:eastAsia="Calibri" w:hAnsi="Times New Roman" w:cs="Times New Roman"/>
          <w:color w:val="1D1B11"/>
          <w:lang w:eastAsia="ru-RU"/>
        </w:rPr>
      </w:pPr>
    </w:p>
    <w:p w14:paraId="4BE46F77" w14:textId="77777777" w:rsidR="005466DA" w:rsidRPr="008870B8" w:rsidRDefault="005466DA" w:rsidP="00546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6DA" w:rsidRPr="008870B8" w:rsidSect="00786B3B">
      <w:footerReference w:type="default" r:id="rId15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963A" w14:textId="77777777" w:rsidR="003F5D73" w:rsidRDefault="003F5D73" w:rsidP="00DD2755">
      <w:pPr>
        <w:spacing w:after="0" w:line="240" w:lineRule="auto"/>
      </w:pPr>
      <w:r>
        <w:separator/>
      </w:r>
    </w:p>
  </w:endnote>
  <w:endnote w:type="continuationSeparator" w:id="0">
    <w:p w14:paraId="0345C465" w14:textId="77777777" w:rsidR="003F5D73" w:rsidRDefault="003F5D73" w:rsidP="00DD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673172"/>
      <w:docPartObj>
        <w:docPartGallery w:val="Page Numbers (Bottom of Page)"/>
        <w:docPartUnique/>
      </w:docPartObj>
    </w:sdtPr>
    <w:sdtEndPr/>
    <w:sdtContent>
      <w:p w14:paraId="29D215E1" w14:textId="7C01EC39" w:rsidR="00DD2755" w:rsidRDefault="00DD27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B4">
          <w:rPr>
            <w:noProof/>
          </w:rPr>
          <w:t>2</w:t>
        </w:r>
        <w:r>
          <w:fldChar w:fldCharType="end"/>
        </w:r>
      </w:p>
    </w:sdtContent>
  </w:sdt>
  <w:p w14:paraId="6E1EB2B3" w14:textId="77777777" w:rsidR="00DD2755" w:rsidRDefault="00DD27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7C08" w14:textId="77777777" w:rsidR="003F5D73" w:rsidRDefault="003F5D73" w:rsidP="00DD2755">
      <w:pPr>
        <w:spacing w:after="0" w:line="240" w:lineRule="auto"/>
      </w:pPr>
      <w:r>
        <w:separator/>
      </w:r>
    </w:p>
  </w:footnote>
  <w:footnote w:type="continuationSeparator" w:id="0">
    <w:p w14:paraId="193DE4AA" w14:textId="77777777" w:rsidR="003F5D73" w:rsidRDefault="003F5D73" w:rsidP="00DD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938C07"/>
    <w:multiLevelType w:val="hybridMultilevel"/>
    <w:tmpl w:val="D37DF2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F3BCA5"/>
    <w:multiLevelType w:val="hybridMultilevel"/>
    <w:tmpl w:val="42324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D65F0"/>
    <w:multiLevelType w:val="hybridMultilevel"/>
    <w:tmpl w:val="4277C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B2B91"/>
    <w:multiLevelType w:val="hybridMultilevel"/>
    <w:tmpl w:val="3FAE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A07054"/>
    <w:multiLevelType w:val="hybridMultilevel"/>
    <w:tmpl w:val="6F7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05F4"/>
    <w:multiLevelType w:val="hybridMultilevel"/>
    <w:tmpl w:val="735E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728A"/>
    <w:multiLevelType w:val="hybridMultilevel"/>
    <w:tmpl w:val="93C4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18E"/>
    <w:multiLevelType w:val="hybridMultilevel"/>
    <w:tmpl w:val="2EBA59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462754"/>
    <w:multiLevelType w:val="hybridMultilevel"/>
    <w:tmpl w:val="A8E9D7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9C63A7"/>
    <w:multiLevelType w:val="hybridMultilevel"/>
    <w:tmpl w:val="FDA689C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3D99D"/>
    <w:multiLevelType w:val="hybridMultilevel"/>
    <w:tmpl w:val="3D3AF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522F24"/>
    <w:multiLevelType w:val="hybridMultilevel"/>
    <w:tmpl w:val="8390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80110"/>
    <w:multiLevelType w:val="hybridMultilevel"/>
    <w:tmpl w:val="C92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679C4"/>
    <w:multiLevelType w:val="hybridMultilevel"/>
    <w:tmpl w:val="BE9C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E6C4F"/>
    <w:multiLevelType w:val="hybridMultilevel"/>
    <w:tmpl w:val="A84721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B96A0A"/>
    <w:multiLevelType w:val="hybridMultilevel"/>
    <w:tmpl w:val="83D8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31AF0"/>
    <w:multiLevelType w:val="hybridMultilevel"/>
    <w:tmpl w:val="36B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45619"/>
    <w:multiLevelType w:val="hybridMultilevel"/>
    <w:tmpl w:val="06C5D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122DB7"/>
    <w:multiLevelType w:val="hybridMultilevel"/>
    <w:tmpl w:val="69B23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0135B"/>
    <w:multiLevelType w:val="hybridMultilevel"/>
    <w:tmpl w:val="025A7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20"/>
  </w:num>
  <w:num w:numId="14">
    <w:abstractNumId w:val="6"/>
  </w:num>
  <w:num w:numId="15">
    <w:abstractNumId w:val="4"/>
  </w:num>
  <w:num w:numId="16">
    <w:abstractNumId w:val="18"/>
  </w:num>
  <w:num w:numId="17">
    <w:abstractNumId w:val="5"/>
  </w:num>
  <w:num w:numId="18">
    <w:abstractNumId w:val="14"/>
  </w:num>
  <w:num w:numId="19">
    <w:abstractNumId w:val="15"/>
  </w:num>
  <w:num w:numId="20">
    <w:abstractNumId w:val="19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0216E4"/>
    <w:rsid w:val="0006025E"/>
    <w:rsid w:val="000B6301"/>
    <w:rsid w:val="000C3240"/>
    <w:rsid w:val="001801DD"/>
    <w:rsid w:val="001A17E8"/>
    <w:rsid w:val="001B35ED"/>
    <w:rsid w:val="001C0595"/>
    <w:rsid w:val="00202FE8"/>
    <w:rsid w:val="002C1EF8"/>
    <w:rsid w:val="003224EF"/>
    <w:rsid w:val="003437C0"/>
    <w:rsid w:val="00347B0F"/>
    <w:rsid w:val="003623B1"/>
    <w:rsid w:val="00372D33"/>
    <w:rsid w:val="003F5D73"/>
    <w:rsid w:val="004434C4"/>
    <w:rsid w:val="004C35A2"/>
    <w:rsid w:val="005466DA"/>
    <w:rsid w:val="00552F2B"/>
    <w:rsid w:val="005A664C"/>
    <w:rsid w:val="005B1422"/>
    <w:rsid w:val="005E2AC2"/>
    <w:rsid w:val="00610333"/>
    <w:rsid w:val="00612179"/>
    <w:rsid w:val="00620C80"/>
    <w:rsid w:val="00656BD6"/>
    <w:rsid w:val="006959AB"/>
    <w:rsid w:val="006A244F"/>
    <w:rsid w:val="006B7F59"/>
    <w:rsid w:val="006C2CDA"/>
    <w:rsid w:val="00786B3B"/>
    <w:rsid w:val="007D6EE2"/>
    <w:rsid w:val="007F2945"/>
    <w:rsid w:val="00853E8D"/>
    <w:rsid w:val="00880083"/>
    <w:rsid w:val="008870B8"/>
    <w:rsid w:val="008B4B79"/>
    <w:rsid w:val="00923C69"/>
    <w:rsid w:val="009F7A24"/>
    <w:rsid w:val="00A107B2"/>
    <w:rsid w:val="00A540B4"/>
    <w:rsid w:val="00A55B64"/>
    <w:rsid w:val="00A83348"/>
    <w:rsid w:val="00A9381D"/>
    <w:rsid w:val="00AA4119"/>
    <w:rsid w:val="00AC4C3A"/>
    <w:rsid w:val="00B17970"/>
    <w:rsid w:val="00B63FF9"/>
    <w:rsid w:val="00B715C5"/>
    <w:rsid w:val="00B737EF"/>
    <w:rsid w:val="00B958F6"/>
    <w:rsid w:val="00BC5420"/>
    <w:rsid w:val="00BD3F92"/>
    <w:rsid w:val="00BD3FCB"/>
    <w:rsid w:val="00BD65E5"/>
    <w:rsid w:val="00BF58DB"/>
    <w:rsid w:val="00C13348"/>
    <w:rsid w:val="00C34EA0"/>
    <w:rsid w:val="00C37A97"/>
    <w:rsid w:val="00C45C38"/>
    <w:rsid w:val="00CE45FC"/>
    <w:rsid w:val="00D011B2"/>
    <w:rsid w:val="00D37512"/>
    <w:rsid w:val="00D527FB"/>
    <w:rsid w:val="00DC003B"/>
    <w:rsid w:val="00DD2755"/>
    <w:rsid w:val="00DD5490"/>
    <w:rsid w:val="00DF05BB"/>
    <w:rsid w:val="00E72341"/>
    <w:rsid w:val="00EB25AF"/>
    <w:rsid w:val="00ED0A13"/>
    <w:rsid w:val="00F356FA"/>
    <w:rsid w:val="00F562DD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B0A"/>
  <w15:docId w15:val="{417D48A7-17E8-48F6-9355-20182F08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customStyle="1" w:styleId="Pa10">
    <w:name w:val="Pa10"/>
    <w:basedOn w:val="a"/>
    <w:next w:val="a"/>
    <w:uiPriority w:val="99"/>
    <w:rsid w:val="008870B8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paragraph" w:customStyle="1" w:styleId="Pa7">
    <w:name w:val="Pa7"/>
    <w:basedOn w:val="a"/>
    <w:next w:val="a"/>
    <w:uiPriority w:val="99"/>
    <w:rsid w:val="008870B8"/>
    <w:pPr>
      <w:autoSpaceDE w:val="0"/>
      <w:autoSpaceDN w:val="0"/>
      <w:adjustRightInd w:val="0"/>
      <w:spacing w:after="0" w:line="201" w:lineRule="atLeast"/>
    </w:pPr>
    <w:rPr>
      <w:rFonts w:ascii="OfficinaSansITC" w:hAnsi="OfficinaSansITC"/>
      <w:sz w:val="24"/>
      <w:szCs w:val="24"/>
    </w:rPr>
  </w:style>
  <w:style w:type="paragraph" w:customStyle="1" w:styleId="c10">
    <w:name w:val="c10"/>
    <w:basedOn w:val="a"/>
    <w:rsid w:val="0054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56FA"/>
    <w:rPr>
      <w:color w:val="0563C1" w:themeColor="hyperlink"/>
      <w:u w:val="single"/>
    </w:rPr>
  </w:style>
  <w:style w:type="paragraph" w:styleId="a6">
    <w:name w:val="No Spacing"/>
    <w:uiPriority w:val="1"/>
    <w:qFormat/>
    <w:rsid w:val="0092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35E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D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7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2755"/>
  </w:style>
  <w:style w:type="paragraph" w:styleId="ab">
    <w:name w:val="footer"/>
    <w:basedOn w:val="a"/>
    <w:link w:val="ac"/>
    <w:uiPriority w:val="99"/>
    <w:unhideWhenUsed/>
    <w:rsid w:val="00DD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1AF3-50C4-4601-84CC-8E94AAB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cp:lastPrinted>2022-09-22T10:39:00Z</cp:lastPrinted>
  <dcterms:created xsi:type="dcterms:W3CDTF">2022-10-06T13:35:00Z</dcterms:created>
  <dcterms:modified xsi:type="dcterms:W3CDTF">2022-10-06T13:35:00Z</dcterms:modified>
</cp:coreProperties>
</file>